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Dictation Punctuation Commands Cheat Sheet</w:t>
      </w:r>
    </w:p>
    <w:p>
      <w:pPr>
        <w:spacing w:after="300"/>
      </w:pPr>
      <w:r>
        <w:rPr>
          <w:i/>
          <w:iCs/>
          <w:color w:val="6B6B6B"/>
        </w:rPr>
        <w:t xml:space="preserve">Say the phrase in the left column at the point in your sentence where the mark should land. Sourced from Apple, Microsoft, and Google's official documentation, July 2026. No em-dash glyphs are used below; outputs that are an em dash or en dash are spelled out in words to match house style.</w:t>
      </w:r>
    </w:p>
    <w:p>
      <w:pPr>
        <w:pStyle w:val="Heading2"/>
      </w:pPr>
      <w:r>
        <w:t xml:space="preserve">Works the same on all 7 platforms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ECDD"/>
          </w:tcPr>
          <w:p>
            <w:r>
              <w:rPr>
                <w:b/>
                <w:bCs/>
              </w:rPr>
              <w:t xml:space="preserve">Say this</w:t>
            </w:r>
          </w:p>
        </w:tc>
        <w:tc>
          <w:tcPr>
            <w:shd w:fill="F3ECDD"/>
          </w:tcPr>
          <w:p>
            <w:r>
              <w:rPr>
                <w:b/>
                <w:bCs/>
              </w:rPr>
              <w:t xml:space="preserve">You get</w:t>
            </w:r>
          </w:p>
        </w:tc>
      </w:tr>
      <w:tr>
        <w:tc>
          <w:p>
            <w:r>
              <w:t xml:space="preserve">period</w:t>
            </w:r>
          </w:p>
        </w:tc>
        <w:tc>
          <w:p>
            <w:r>
              <w:t xml:space="preserve">.</w:t>
            </w:r>
          </w:p>
        </w:tc>
      </w:tr>
      <w:tr>
        <w:tc>
          <w:p>
            <w:r>
              <w:t xml:space="preserve">comma</w:t>
            </w:r>
          </w:p>
        </w:tc>
        <w:tc>
          <w:p>
            <w:r>
              <w:t xml:space="preserve">,</w:t>
            </w:r>
          </w:p>
        </w:tc>
      </w:tr>
      <w:tr>
        <w:tc>
          <w:p>
            <w:r>
              <w:t xml:space="preserve">question mark</w:t>
            </w:r>
          </w:p>
        </w:tc>
        <w:tc>
          <w:p>
            <w:r>
              <w:t xml:space="preserve">?</w:t>
            </w:r>
          </w:p>
        </w:tc>
      </w:tr>
      <w:tr>
        <w:tc>
          <w:p>
            <w:r>
              <w:t xml:space="preserve">exclamation mark (or exclamation point)</w:t>
            </w:r>
          </w:p>
        </w:tc>
        <w:tc>
          <w:p>
            <w:r>
              <w:t xml:space="preserve">!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</w:pPr>
      <w:r>
        <w:t xml:space="preserve">Mac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ECDD"/>
          </w:tcPr>
          <w:p>
            <w:r>
              <w:rPr>
                <w:b/>
                <w:bCs/>
              </w:rPr>
              <w:t xml:space="preserve">Say this</w:t>
            </w:r>
          </w:p>
        </w:tc>
        <w:tc>
          <w:tcPr>
            <w:shd w:fill="F3ECDD"/>
          </w:tcPr>
          <w:p>
            <w:r>
              <w:rPr>
                <w:b/>
                <w:bCs/>
              </w:rPr>
              <w:t xml:space="preserve">You get</w:t>
            </w:r>
          </w:p>
        </w:tc>
      </w:tr>
      <w:tr>
        <w:tc>
          <w:p>
            <w:r>
              <w:t xml:space="preserve">period, point, dot, or full stop</w:t>
            </w:r>
          </w:p>
        </w:tc>
        <w:tc>
          <w:p>
            <w:r>
              <w:t xml:space="preserve">.</w:t>
            </w:r>
          </w:p>
        </w:tc>
      </w:tr>
      <w:tr>
        <w:tc>
          <w:p>
            <w:r>
              <w:t xml:space="preserve">comma</w:t>
            </w:r>
          </w:p>
        </w:tc>
        <w:tc>
          <w:p>
            <w:r>
              <w:t xml:space="preserve">,</w:t>
            </w:r>
          </w:p>
        </w:tc>
      </w:tr>
      <w:tr>
        <w:tc>
          <w:p>
            <w:r>
              <w:t xml:space="preserve">question mark</w:t>
            </w:r>
          </w:p>
        </w:tc>
        <w:tc>
          <w:p>
            <w:r>
              <w:t xml:space="preserve">?</w:t>
            </w:r>
          </w:p>
        </w:tc>
      </w:tr>
      <w:tr>
        <w:tc>
          <w:p>
            <w:r>
              <w:t xml:space="preserve">exclamation mark</w:t>
            </w:r>
          </w:p>
        </w:tc>
        <w:tc>
          <w:p>
            <w:r>
              <w:t xml:space="preserve">!</w:t>
            </w:r>
          </w:p>
        </w:tc>
      </w:tr>
      <w:tr>
        <w:tc>
          <w:p>
            <w:r>
              <w:t xml:space="preserve">colon</w:t>
            </w:r>
          </w:p>
        </w:tc>
        <w:tc>
          <w:p>
            <w:r>
              <w:t xml:space="preserve">:</w:t>
            </w:r>
          </w:p>
        </w:tc>
      </w:tr>
      <w:tr>
        <w:tc>
          <w:p>
            <w:r>
              <w:t xml:space="preserve">semicolon</w:t>
            </w:r>
          </w:p>
        </w:tc>
        <w:tc>
          <w:p>
            <w:r>
              <w:t xml:space="preserve">;</w:t>
            </w:r>
          </w:p>
        </w:tc>
      </w:tr>
      <w:tr>
        <w:tc>
          <w:p>
            <w:r>
              <w:t xml:space="preserve">apostrophe</w:t>
            </w:r>
          </w:p>
        </w:tc>
        <w:tc>
          <w:p>
            <w:r>
              <w:t xml:space="preserve">'</w:t>
            </w:r>
          </w:p>
        </w:tc>
      </w:tr>
      <w:tr>
        <w:tc>
          <w:p>
            <w:r>
              <w:t xml:space="preserve">hyphen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t xml:space="preserve">dash</w:t>
            </w:r>
          </w:p>
        </w:tc>
        <w:tc>
          <w:p>
            <w:r>
              <w:t xml:space="preserve">an en dash</w:t>
            </w:r>
          </w:p>
        </w:tc>
      </w:tr>
      <w:tr>
        <w:tc>
          <w:p>
            <w:r>
              <w:t xml:space="preserve">ellipsis</w:t>
            </w:r>
          </w:p>
        </w:tc>
        <w:tc>
          <w:p>
            <w:r>
              <w:t xml:space="preserve">...</w:t>
            </w:r>
          </w:p>
        </w:tc>
      </w:tr>
      <w:tr>
        <w:tc>
          <w:p>
            <w:r>
              <w:t xml:space="preserve">quote / end quote</w:t>
            </w:r>
          </w:p>
        </w:tc>
        <w:tc>
          <w:p>
            <w:r>
              <w:t xml:space="preserve">curly double quotes</w:t>
            </w:r>
          </w:p>
        </w:tc>
      </w:tr>
      <w:tr>
        <w:tc>
          <w:p>
            <w:r>
              <w:t xml:space="preserve">begin quote / end quote (single)</w:t>
            </w:r>
          </w:p>
        </w:tc>
        <w:tc>
          <w:p>
            <w:r>
              <w:t xml:space="preserve">curly single quotes</w:t>
            </w:r>
          </w:p>
        </w:tc>
      </w:tr>
      <w:tr>
        <w:tc>
          <w:p>
            <w:r>
              <w:t xml:space="preserve">open/close parenthesis</w:t>
            </w:r>
          </w:p>
        </w:tc>
        <w:tc>
          <w:p>
            <w:r>
              <w:t xml:space="preserve">( )</w:t>
            </w:r>
          </w:p>
        </w:tc>
      </w:tr>
      <w:tr>
        <w:tc>
          <w:p>
            <w:r>
              <w:t xml:space="preserve">open/close square bracket</w:t>
            </w:r>
          </w:p>
        </w:tc>
        <w:tc>
          <w:p>
            <w:r>
              <w:t xml:space="preserve">[ ]</w:t>
            </w:r>
          </w:p>
        </w:tc>
      </w:tr>
      <w:tr>
        <w:tc>
          <w:p>
            <w:r>
              <w:t xml:space="preserve">open/close brace</w:t>
            </w:r>
          </w:p>
        </w:tc>
        <w:tc>
          <w:p>
            <w:r>
              <w:t xml:space="preserve">{ }</w:t>
            </w:r>
          </w:p>
        </w:tc>
      </w:tr>
      <w:tr>
        <w:tc>
          <w:p>
            <w:r>
              <w:t xml:space="preserve">open/close angle bracket</w:t>
            </w:r>
          </w:p>
        </w:tc>
        <w:tc>
          <w:p>
            <w:r>
              <w:t xml:space="preserve">&lt; &gt;</w:t>
            </w:r>
          </w:p>
        </w:tc>
      </w:tr>
      <w:tr>
        <w:tc>
          <w:p>
            <w:r>
              <w:t xml:space="preserve">new line</w:t>
            </w:r>
          </w:p>
        </w:tc>
        <w:tc>
          <w:p>
            <w:r>
              <w:t xml:space="preserve">starts a new line</w:t>
            </w:r>
          </w:p>
        </w:tc>
      </w:tr>
      <w:tr>
        <w:tc>
          <w:p>
            <w:r>
              <w:t xml:space="preserve">new paragraph</w:t>
            </w:r>
          </w:p>
        </w:tc>
        <w:tc>
          <w:p>
            <w:r>
              <w:t xml:space="preserve">starts a new paragraph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200"/>
      </w:pPr>
      <w:r>
        <w:rPr>
          <w:i/>
          <w:iCs/>
          <w:color w:val="6B6B6B"/>
        </w:rPr>
        <w:t xml:space="preserve">Not available: Apple documents no em-dash command on Mac. Source: support.apple.com/guide/mac-help/mh40695.</w:t>
      </w:r>
    </w:p>
    <w:p>
      <w:pPr>
        <w:pStyle w:val="Heading2"/>
      </w:pPr>
      <w:r>
        <w:t xml:space="preserve">iPhone and iPad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ECDD"/>
          </w:tcPr>
          <w:p>
            <w:r>
              <w:rPr>
                <w:b/>
                <w:bCs/>
              </w:rPr>
              <w:t xml:space="preserve">Say this</w:t>
            </w:r>
          </w:p>
        </w:tc>
        <w:tc>
          <w:tcPr>
            <w:shd w:fill="F3ECDD"/>
          </w:tcPr>
          <w:p>
            <w:r>
              <w:rPr>
                <w:b/>
                <w:bCs/>
              </w:rPr>
              <w:t xml:space="preserve">You get</w:t>
            </w:r>
          </w:p>
        </w:tc>
      </w:tr>
      <w:tr>
        <w:tc>
          <w:p>
            <w:r>
              <w:t xml:space="preserve">period</w:t>
            </w:r>
          </w:p>
        </w:tc>
        <w:tc>
          <w:p>
            <w:r>
              <w:t xml:space="preserve">.</w:t>
            </w:r>
          </w:p>
        </w:tc>
      </w:tr>
      <w:tr>
        <w:tc>
          <w:p>
            <w:r>
              <w:t xml:space="preserve">comma</w:t>
            </w:r>
          </w:p>
        </w:tc>
        <w:tc>
          <w:p>
            <w:r>
              <w:t xml:space="preserve">,</w:t>
            </w:r>
          </w:p>
        </w:tc>
      </w:tr>
      <w:tr>
        <w:tc>
          <w:p>
            <w:r>
              <w:t xml:space="preserve">exclamation point</w:t>
            </w:r>
          </w:p>
        </w:tc>
        <w:tc>
          <w:p>
            <w:r>
              <w:t xml:space="preserve">!</w:t>
            </w:r>
          </w:p>
        </w:tc>
      </w:tr>
      <w:tr>
        <w:tc>
          <w:p>
            <w:r>
              <w:t xml:space="preserve">question mark</w:t>
            </w:r>
          </w:p>
        </w:tc>
        <w:tc>
          <w:p>
            <w:r>
              <w:t xml:space="preserve">?</w:t>
            </w:r>
          </w:p>
        </w:tc>
      </w:tr>
      <w:tr>
        <w:tc>
          <w:p>
            <w:r>
              <w:t xml:space="preserve">dollar sign</w:t>
            </w:r>
          </w:p>
        </w:tc>
        <w:tc>
          <w:p>
            <w:r>
              <w:t xml:space="preserve">$</w:t>
            </w:r>
          </w:p>
        </w:tc>
      </w:tr>
      <w:tr>
        <w:tc>
          <w:p>
            <w:r>
              <w:t xml:space="preserve">open parenthesis</w:t>
            </w:r>
          </w:p>
        </w:tc>
        <w:tc>
          <w:p>
            <w:r>
              <w:t xml:space="preserve">(</w:t>
            </w:r>
          </w:p>
        </w:tc>
      </w:tr>
      <w:tr>
        <w:tc>
          <w:p>
            <w:r>
              <w:t xml:space="preserve">close parenthesis</w:t>
            </w:r>
          </w:p>
        </w:tc>
        <w:tc>
          <w:p>
            <w:r>
              <w:t xml:space="preserve">)</w:t>
            </w:r>
          </w:p>
        </w:tc>
      </w:tr>
      <w:tr>
        <w:tc>
          <w:p>
            <w:r>
              <w:t xml:space="preserve">quote</w:t>
            </w:r>
          </w:p>
        </w:tc>
        <w:tc>
          <w:p>
            <w:r>
              <w:t xml:space="preserve">opening quotation mark</w:t>
            </w:r>
          </w:p>
        </w:tc>
      </w:tr>
      <w:tr>
        <w:tc>
          <w:p>
            <w:r>
              <w:t xml:space="preserve">end quote</w:t>
            </w:r>
          </w:p>
        </w:tc>
        <w:tc>
          <w:p>
            <w:r>
              <w:t xml:space="preserve">closing quotation mark</w:t>
            </w:r>
          </w:p>
        </w:tc>
      </w:tr>
      <w:tr>
        <w:tc>
          <w:p>
            <w:r>
              <w:t xml:space="preserve">colon</w:t>
            </w:r>
          </w:p>
        </w:tc>
        <w:tc>
          <w:p>
            <w:r>
              <w:t xml:space="preserve">:</w:t>
            </w:r>
          </w:p>
        </w:tc>
      </w:tr>
      <w:tr>
        <w:tc>
          <w:p>
            <w:r>
              <w:t xml:space="preserve">semicolon</w:t>
            </w:r>
          </w:p>
        </w:tc>
        <w:tc>
          <w:p>
            <w:r>
              <w:t xml:space="preserve">;</w:t>
            </w:r>
          </w:p>
        </w:tc>
      </w:tr>
      <w:tr>
        <w:tc>
          <w:p>
            <w:r>
              <w:t xml:space="preserve">hashtag</w:t>
            </w:r>
          </w:p>
        </w:tc>
        <w:tc>
          <w:p>
            <w:r>
              <w:t xml:space="preserve">#</w:t>
            </w:r>
          </w:p>
        </w:tc>
      </w:tr>
      <w:tr>
        <w:tc>
          <w:p>
            <w:r>
              <w:t xml:space="preserve">new line</w:t>
            </w:r>
          </w:p>
        </w:tc>
        <w:tc>
          <w:p>
            <w:r>
              <w:t xml:space="preserve">starts a new line</w:t>
            </w:r>
          </w:p>
        </w:tc>
      </w:tr>
      <w:tr>
        <w:tc>
          <w:p>
            <w:r>
              <w:t xml:space="preserve">new paragraph</w:t>
            </w:r>
          </w:p>
        </w:tc>
        <w:tc>
          <w:p>
            <w:r>
              <w:t xml:space="preserve">starts a new paragraph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200"/>
      </w:pPr>
      <w:r>
        <w:rPr>
          <w:i/>
          <w:iCs/>
          <w:color w:val="6B6B6B"/>
        </w:rPr>
        <w:t xml:space="preserve">Not available: no hyphen, dash, apostrophe, or ellipsis command. Source: support.apple.com/guide/iphone/iph3bf19d7b9.</w:t>
      </w:r>
    </w:p>
    <w:p>
      <w:pPr>
        <w:pStyle w:val="Heading2"/>
      </w:pPr>
      <w:r>
        <w:t xml:space="preserve">Microsoft Word Dictate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ECDD"/>
          </w:tcPr>
          <w:p>
            <w:r>
              <w:rPr>
                <w:b/>
                <w:bCs/>
              </w:rPr>
              <w:t xml:space="preserve">Say this</w:t>
            </w:r>
          </w:p>
        </w:tc>
        <w:tc>
          <w:tcPr>
            <w:shd w:fill="F3ECDD"/>
          </w:tcPr>
          <w:p>
            <w:r>
              <w:rPr>
                <w:b/>
                <w:bCs/>
              </w:rPr>
              <w:t xml:space="preserve">You get</w:t>
            </w:r>
          </w:p>
        </w:tc>
      </w:tr>
      <w:tr>
        <w:tc>
          <w:p>
            <w:r>
              <w:t xml:space="preserve">period, full stop</w:t>
            </w:r>
          </w:p>
        </w:tc>
        <w:tc>
          <w:p>
            <w:r>
              <w:t xml:space="preserve">.</w:t>
            </w:r>
          </w:p>
        </w:tc>
      </w:tr>
      <w:tr>
        <w:tc>
          <w:p>
            <w:r>
              <w:t xml:space="preserve">comma</w:t>
            </w:r>
          </w:p>
        </w:tc>
        <w:tc>
          <w:p>
            <w:r>
              <w:t xml:space="preserve">,</w:t>
            </w:r>
          </w:p>
        </w:tc>
      </w:tr>
      <w:tr>
        <w:tc>
          <w:p>
            <w:r>
              <w:t xml:space="preserve">question mark</w:t>
            </w:r>
          </w:p>
        </w:tc>
        <w:tc>
          <w:p>
            <w:r>
              <w:t xml:space="preserve">?</w:t>
            </w:r>
          </w:p>
        </w:tc>
      </w:tr>
      <w:tr>
        <w:tc>
          <w:p>
            <w:r>
              <w:t xml:space="preserve">exclamation mark, exclamation point</w:t>
            </w:r>
          </w:p>
        </w:tc>
        <w:tc>
          <w:p>
            <w:r>
              <w:t xml:space="preserve">!</w:t>
            </w:r>
          </w:p>
        </w:tc>
      </w:tr>
      <w:tr>
        <w:tc>
          <w:p>
            <w:r>
              <w:t xml:space="preserve">colon</w:t>
            </w:r>
          </w:p>
        </w:tc>
        <w:tc>
          <w:p>
            <w:r>
              <w:t xml:space="preserve">:</w:t>
            </w:r>
          </w:p>
        </w:tc>
      </w:tr>
      <w:tr>
        <w:tc>
          <w:p>
            <w:r>
              <w:t xml:space="preserve">semicolon</w:t>
            </w:r>
          </w:p>
        </w:tc>
        <w:tc>
          <w:p>
            <w:r>
              <w:t xml:space="preserve">;</w:t>
            </w:r>
          </w:p>
        </w:tc>
      </w:tr>
      <w:tr>
        <w:tc>
          <w:p>
            <w:r>
              <w:t xml:space="preserve">apostrophe-s</w:t>
            </w:r>
          </w:p>
        </w:tc>
        <w:tc>
          <w:p>
            <w:r>
              <w:t xml:space="preserve">'s</w:t>
            </w:r>
          </w:p>
        </w:tc>
      </w:tr>
      <w:tr>
        <w:tc>
          <w:p>
            <w:r>
              <w:t xml:space="preserve">hyphen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t xml:space="preserve">m-dash</w:t>
            </w:r>
          </w:p>
        </w:tc>
        <w:tc>
          <w:p>
            <w:r>
              <w:t xml:space="preserve">an em dash</w:t>
            </w:r>
          </w:p>
        </w:tc>
      </w:tr>
      <w:tr>
        <w:tc>
          <w:p>
            <w:r>
              <w:t xml:space="preserve">n-dash</w:t>
            </w:r>
          </w:p>
        </w:tc>
        <w:tc>
          <w:p>
            <w:r>
              <w:t xml:space="preserve">an en dash</w:t>
            </w:r>
          </w:p>
        </w:tc>
      </w:tr>
      <w:tr>
        <w:tc>
          <w:p>
            <w:r>
              <w:t xml:space="preserve">ellipsis, dot dot dot</w:t>
            </w:r>
          </w:p>
        </w:tc>
        <w:tc>
          <w:p>
            <w:r>
              <w:t xml:space="preserve">...</w:t>
            </w:r>
          </w:p>
        </w:tc>
      </w:tr>
      <w:tr>
        <w:tc>
          <w:p>
            <w:r>
              <w:t xml:space="preserve">open quotes, close quotes</w:t>
            </w:r>
          </w:p>
        </w:tc>
        <w:tc>
          <w:p>
            <w:r>
              <w:t xml:space="preserve">" "</w:t>
            </w:r>
          </w:p>
        </w:tc>
      </w:tr>
      <w:tr>
        <w:tc>
          <w:p>
            <w:r>
              <w:t xml:space="preserve">begin single quote, end single quote</w:t>
            </w:r>
          </w:p>
        </w:tc>
        <w:tc>
          <w:p>
            <w:r>
              <w:t xml:space="preserve">' '</w:t>
            </w:r>
          </w:p>
        </w:tc>
      </w:tr>
      <w:tr>
        <w:tc>
          <w:p>
            <w:r>
              <w:t xml:space="preserve">left/right parentheses</w:t>
            </w:r>
          </w:p>
        </w:tc>
        <w:tc>
          <w:p>
            <w:r>
              <w:t xml:space="preserve">( )</w:t>
            </w:r>
          </w:p>
        </w:tc>
      </w:tr>
      <w:tr>
        <w:tc>
          <w:p>
            <w:r>
              <w:t xml:space="preserve">left/right bracket</w:t>
            </w:r>
          </w:p>
        </w:tc>
        <w:tc>
          <w:p>
            <w:r>
              <w:t xml:space="preserve">[ ]</w:t>
            </w:r>
          </w:p>
        </w:tc>
      </w:tr>
      <w:tr>
        <w:tc>
          <w:p>
            <w:r>
              <w:t xml:space="preserve">left/right brace</w:t>
            </w:r>
          </w:p>
        </w:tc>
        <w:tc>
          <w:p>
            <w:r>
              <w:t xml:space="preserve">{ }</w:t>
            </w:r>
          </w:p>
        </w:tc>
      </w:tr>
      <w:tr>
        <w:tc>
          <w:p>
            <w:r>
              <w:t xml:space="preserve">new line</w:t>
            </w:r>
          </w:p>
        </w:tc>
        <w:tc>
          <w:p>
            <w:r>
              <w:t xml:space="preserve">new line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200"/>
      </w:pPr>
      <w:r>
        <w:rPr>
          <w:i/>
          <w:iCs/>
          <w:color w:val="6B6B6B"/>
        </w:rPr>
        <w:t xml:space="preserve">Requires a Microsoft 365 subscription. Source: support.microsoft.com Word Dictate (3876e05f).</w:t>
      </w:r>
    </w:p>
    <w:p>
      <w:pPr>
        <w:pStyle w:val="Heading2"/>
      </w:pPr>
      <w:r>
        <w:t xml:space="preserve">Windows voice typing (Win + H)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ECDD"/>
          </w:tcPr>
          <w:p>
            <w:r>
              <w:rPr>
                <w:b/>
                <w:bCs/>
              </w:rPr>
              <w:t xml:space="preserve">Say this</w:t>
            </w:r>
          </w:p>
        </w:tc>
        <w:tc>
          <w:tcPr>
            <w:shd w:fill="F3ECDD"/>
          </w:tcPr>
          <w:p>
            <w:r>
              <w:rPr>
                <w:b/>
                <w:bCs/>
              </w:rPr>
              <w:t xml:space="preserve">You get</w:t>
            </w:r>
          </w:p>
        </w:tc>
      </w:tr>
      <w:tr>
        <w:tc>
          <w:p>
            <w:r>
              <w:t xml:space="preserve">period, full stop</w:t>
            </w:r>
          </w:p>
        </w:tc>
        <w:tc>
          <w:p>
            <w:r>
              <w:t xml:space="preserve">.</w:t>
            </w:r>
          </w:p>
        </w:tc>
      </w:tr>
      <w:tr>
        <w:tc>
          <w:p>
            <w:r>
              <w:t xml:space="preserve">comma</w:t>
            </w:r>
          </w:p>
        </w:tc>
        <w:tc>
          <w:p>
            <w:r>
              <w:t xml:space="preserve">,</w:t>
            </w:r>
          </w:p>
        </w:tc>
      </w:tr>
      <w:tr>
        <w:tc>
          <w:p>
            <w:r>
              <w:t xml:space="preserve">question mark</w:t>
            </w:r>
          </w:p>
        </w:tc>
        <w:tc>
          <w:p>
            <w:r>
              <w:t xml:space="preserve">?</w:t>
            </w:r>
          </w:p>
        </w:tc>
      </w:tr>
      <w:tr>
        <w:tc>
          <w:p>
            <w:r>
              <w:t xml:space="preserve">exclamation mark, exclamation point</w:t>
            </w:r>
          </w:p>
        </w:tc>
        <w:tc>
          <w:p>
            <w:r>
              <w:t xml:space="preserve">!</w:t>
            </w:r>
          </w:p>
        </w:tc>
      </w:tr>
      <w:tr>
        <w:tc>
          <w:p>
            <w:r>
              <w:t xml:space="preserve">colon</w:t>
            </w:r>
          </w:p>
        </w:tc>
        <w:tc>
          <w:p>
            <w:r>
              <w:t xml:space="preserve">:</w:t>
            </w:r>
          </w:p>
        </w:tc>
      </w:tr>
      <w:tr>
        <w:tc>
          <w:p>
            <w:r>
              <w:t xml:space="preserve">semicolon</w:t>
            </w:r>
          </w:p>
        </w:tc>
        <w:tc>
          <w:p>
            <w:r>
              <w:t xml:space="preserve">;</w:t>
            </w:r>
          </w:p>
        </w:tc>
      </w:tr>
      <w:tr>
        <w:tc>
          <w:p>
            <w:r>
              <w:t xml:space="preserve">apostrophe-s</w:t>
            </w:r>
          </w:p>
        </w:tc>
        <w:tc>
          <w:p>
            <w:r>
              <w:t xml:space="preserve">'s</w:t>
            </w:r>
          </w:p>
        </w:tc>
      </w:tr>
      <w:tr>
        <w:tc>
          <w:p>
            <w:r>
              <w:t xml:space="preserve">hyphen, minus sign, n-dash</w:t>
            </w:r>
          </w:p>
        </w:tc>
        <w:tc>
          <w:p>
            <w:r>
              <w:t xml:space="preserve">a hyphen</w:t>
            </w:r>
          </w:p>
        </w:tc>
      </w:tr>
      <w:tr>
        <w:tc>
          <w:p>
            <w:r>
              <w:t xml:space="preserve">m-dash</w:t>
            </w:r>
          </w:p>
        </w:tc>
        <w:tc>
          <w:p>
            <w:r>
              <w:t xml:space="preserve">an em dash</w:t>
            </w:r>
          </w:p>
        </w:tc>
      </w:tr>
      <w:tr>
        <w:tc>
          <w:p>
            <w:r>
              <w:t xml:space="preserve">ellipsis, dot dot dot</w:t>
            </w:r>
          </w:p>
        </w:tc>
        <w:tc>
          <w:p>
            <w:r>
              <w:t xml:space="preserve">...</w:t>
            </w:r>
          </w:p>
        </w:tc>
      </w:tr>
      <w:tr>
        <w:tc>
          <w:p>
            <w:r>
              <w:t xml:space="preserve">open quotes, close quotes</w:t>
            </w:r>
          </w:p>
        </w:tc>
        <w:tc>
          <w:p>
            <w:r>
              <w:t xml:space="preserve">" "</w:t>
            </w:r>
          </w:p>
        </w:tc>
      </w:tr>
      <w:tr>
        <w:tc>
          <w:p>
            <w:r>
              <w:t xml:space="preserve">begin single quote, end single quote</w:t>
            </w:r>
          </w:p>
        </w:tc>
        <w:tc>
          <w:p>
            <w:r>
              <w:t xml:space="preserve">' '</w:t>
            </w:r>
          </w:p>
        </w:tc>
      </w:tr>
      <w:tr>
        <w:tc>
          <w:p>
            <w:r>
              <w:t xml:space="preserve">new line</w:t>
            </w:r>
          </w:p>
        </w:tc>
        <w:tc>
          <w:p>
            <w:r>
              <w:t xml:space="preserve">new line</w:t>
            </w:r>
          </w:p>
        </w:tc>
      </w:tr>
      <w:tr>
        <w:tc>
          <w:p>
            <w:r>
              <w:t xml:space="preserve">new paragraph</w:t>
            </w:r>
          </w:p>
        </w:tc>
        <w:tc>
          <w:p>
            <w:r>
              <w:t xml:space="preserve">new paragraph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200"/>
      </w:pPr>
      <w:r>
        <w:rPr>
          <w:i/>
          <w:iCs/>
          <w:color w:val="6B6B6B"/>
        </w:rPr>
        <w:t xml:space="preserve">Needs an internet connection (online, Azure speech). Source: support.microsoft.com Windows voice typing (fec94565).</w:t>
      </w:r>
    </w:p>
    <w:p>
      <w:pPr>
        <w:pStyle w:val="Heading2"/>
      </w:pPr>
      <w:r>
        <w:t xml:space="preserve">Windows Voice Access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ECDD"/>
          </w:tcPr>
          <w:p>
            <w:r>
              <w:rPr>
                <w:b/>
                <w:bCs/>
              </w:rPr>
              <w:t xml:space="preserve">Say this</w:t>
            </w:r>
          </w:p>
        </w:tc>
        <w:tc>
          <w:tcPr>
            <w:shd w:fill="F3ECDD"/>
          </w:tcPr>
          <w:p>
            <w:r>
              <w:rPr>
                <w:b/>
                <w:bCs/>
              </w:rPr>
              <w:t xml:space="preserve">You get</w:t>
            </w:r>
          </w:p>
        </w:tc>
      </w:tr>
      <w:tr>
        <w:tc>
          <w:p>
            <w:r>
              <w:t xml:space="preserve">period</w:t>
            </w:r>
          </w:p>
        </w:tc>
        <w:tc>
          <w:p>
            <w:r>
              <w:t xml:space="preserve">.</w:t>
            </w:r>
          </w:p>
        </w:tc>
      </w:tr>
      <w:tr>
        <w:tc>
          <w:p>
            <w:r>
              <w:t xml:space="preserve">comma</w:t>
            </w:r>
          </w:p>
        </w:tc>
        <w:tc>
          <w:p>
            <w:r>
              <w:t xml:space="preserve">,</w:t>
            </w:r>
          </w:p>
        </w:tc>
      </w:tr>
      <w:tr>
        <w:tc>
          <w:p>
            <w:r>
              <w:t xml:space="preserve">question mark</w:t>
            </w:r>
          </w:p>
        </w:tc>
        <w:tc>
          <w:p>
            <w:r>
              <w:t xml:space="preserve">?</w:t>
            </w:r>
          </w:p>
        </w:tc>
      </w:tr>
      <w:tr>
        <w:tc>
          <w:p>
            <w:r>
              <w:t xml:space="preserve">exclamation mark</w:t>
            </w:r>
          </w:p>
        </w:tc>
        <w:tc>
          <w:p>
            <w:r>
              <w:t xml:space="preserve">!</w:t>
            </w:r>
          </w:p>
        </w:tc>
      </w:tr>
      <w:tr>
        <w:tc>
          <w:p>
            <w:r>
              <w:t xml:space="preserve">colon</w:t>
            </w:r>
          </w:p>
        </w:tc>
        <w:tc>
          <w:p>
            <w:r>
              <w:t xml:space="preserve">:</w:t>
            </w:r>
          </w:p>
        </w:tc>
      </w:tr>
      <w:tr>
        <w:tc>
          <w:p>
            <w:r>
              <w:t xml:space="preserve">semicolon</w:t>
            </w:r>
          </w:p>
        </w:tc>
        <w:tc>
          <w:p>
            <w:r>
              <w:t xml:space="preserve">;</w:t>
            </w:r>
          </w:p>
        </w:tc>
      </w:tr>
      <w:tr>
        <w:tc>
          <w:p>
            <w:r>
              <w:t xml:space="preserve">apostrophe-s</w:t>
            </w:r>
          </w:p>
        </w:tc>
        <w:tc>
          <w:p>
            <w:r>
              <w:t xml:space="preserve">'s</w:t>
            </w:r>
          </w:p>
        </w:tc>
      </w:tr>
      <w:tr>
        <w:tc>
          <w:p>
            <w:r>
              <w:t xml:space="preserve">ellipsis</w:t>
            </w:r>
          </w:p>
        </w:tc>
        <w:tc>
          <w:p>
            <w:r>
              <w:t xml:space="preserve">...</w:t>
            </w:r>
          </w:p>
        </w:tc>
      </w:tr>
      <w:tr>
        <w:tc>
          <w:p>
            <w:r>
              <w:t xml:space="preserve">left parentheses</w:t>
            </w:r>
          </w:p>
        </w:tc>
        <w:tc>
          <w:p>
            <w:r>
              <w:t xml:space="preserve">(</w:t>
            </w:r>
          </w:p>
        </w:tc>
      </w:tr>
      <w:tr>
        <w:tc>
          <w:p>
            <w:r>
              <w:t xml:space="preserve">open bracket</w:t>
            </w:r>
          </w:p>
        </w:tc>
        <w:tc>
          <w:p>
            <w:r>
              <w:t xml:space="preserve">[</w:t>
            </w:r>
          </w:p>
        </w:tc>
      </w:tr>
      <w:tr>
        <w:tc>
          <w:p>
            <w:r>
              <w:t xml:space="preserve">left brace</w:t>
            </w:r>
          </w:p>
        </w:tc>
        <w:tc>
          <w:p>
            <w:r>
              <w:t xml:space="preserve">{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200"/>
      </w:pPr>
      <w:r>
        <w:rPr>
          <w:i/>
          <w:iCs/>
          <w:color w:val="6B6B6B"/>
        </w:rPr>
        <w:t xml:space="preserve">Works offline. Complete documented list, no closing brackets, hyphen, or dash. Source: support.microsoft.com Voice access command list (dac0f091).</w:t>
      </w:r>
    </w:p>
    <w:p>
      <w:pPr>
        <w:pStyle w:val="Heading2"/>
      </w:pPr>
      <w:r>
        <w:t xml:space="preserve">Gboard (Android)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ECDD"/>
          </w:tcPr>
          <w:p>
            <w:r>
              <w:rPr>
                <w:b/>
                <w:bCs/>
              </w:rPr>
              <w:t xml:space="preserve">Say this</w:t>
            </w:r>
          </w:p>
        </w:tc>
        <w:tc>
          <w:tcPr>
            <w:shd w:fill="F3ECDD"/>
          </w:tcPr>
          <w:p>
            <w:r>
              <w:rPr>
                <w:b/>
                <w:bCs/>
              </w:rPr>
              <w:t xml:space="preserve">You get</w:t>
            </w:r>
          </w:p>
        </w:tc>
      </w:tr>
      <w:tr>
        <w:tc>
          <w:p>
            <w:r>
              <w:t xml:space="preserve">period</w:t>
            </w:r>
          </w:p>
        </w:tc>
        <w:tc>
          <w:p>
            <w:r>
              <w:t xml:space="preserve">.</w:t>
            </w:r>
          </w:p>
        </w:tc>
      </w:tr>
      <w:tr>
        <w:tc>
          <w:p>
            <w:r>
              <w:t xml:space="preserve">comma</w:t>
            </w:r>
          </w:p>
        </w:tc>
        <w:tc>
          <w:p>
            <w:r>
              <w:t xml:space="preserve">,</w:t>
            </w:r>
          </w:p>
        </w:tc>
      </w:tr>
      <w:tr>
        <w:tc>
          <w:p>
            <w:r>
              <w:t xml:space="preserve">exclamation point</w:t>
            </w:r>
          </w:p>
        </w:tc>
        <w:tc>
          <w:p>
            <w:r>
              <w:t xml:space="preserve">!</w:t>
            </w:r>
          </w:p>
        </w:tc>
      </w:tr>
      <w:tr>
        <w:tc>
          <w:p>
            <w:r>
              <w:t xml:space="preserve">question mark</w:t>
            </w:r>
          </w:p>
        </w:tc>
        <w:tc>
          <w:p>
            <w:r>
              <w:t xml:space="preserve">?</w:t>
            </w:r>
          </w:p>
        </w:tc>
      </w:tr>
      <w:tr>
        <w:tc>
          <w:p>
            <w:r>
              <w:t xml:space="preserve">new line</w:t>
            </w:r>
          </w:p>
        </w:tc>
        <w:tc>
          <w:p>
            <w:r>
              <w:t xml:space="preserve">starts a new line</w:t>
            </w:r>
          </w:p>
        </w:tc>
      </w:tr>
      <w:tr>
        <w:tc>
          <w:p>
            <w:r>
              <w:t xml:space="preserve">new paragraph</w:t>
            </w:r>
          </w:p>
        </w:tc>
        <w:tc>
          <w:p>
            <w:r>
              <w:t xml:space="preserve">starts a new paragraph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200"/>
      </w:pPr>
      <w:r>
        <w:rPr>
          <w:i/>
          <w:iCs/>
          <w:color w:val="6B6B6B"/>
        </w:rPr>
        <w:t xml:space="preserve">"Punctuation might not be available in all languages," per Google. Source: support.google.com/gboard/2781851.</w:t>
      </w:r>
    </w:p>
    <w:p>
      <w:pPr>
        <w:pStyle w:val="Heading2"/>
      </w:pPr>
      <w:r>
        <w:t xml:space="preserve">ChromeOS Dictation (Chromebook)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ECDD"/>
          </w:tcPr>
          <w:p>
            <w:r>
              <w:rPr>
                <w:b/>
                <w:bCs/>
              </w:rPr>
              <w:t xml:space="preserve">Say this</w:t>
            </w:r>
          </w:p>
        </w:tc>
        <w:tc>
          <w:tcPr>
            <w:shd w:fill="F3ECDD"/>
          </w:tcPr>
          <w:p>
            <w:r>
              <w:rPr>
                <w:b/>
                <w:bCs/>
              </w:rPr>
              <w:t xml:space="preserve">You get</w:t>
            </w:r>
          </w:p>
        </w:tc>
      </w:tr>
      <w:tr>
        <w:tc>
          <w:p>
            <w:r>
              <w:t xml:space="preserve">comma</w:t>
            </w:r>
          </w:p>
        </w:tc>
        <w:tc>
          <w:p>
            <w:r>
              <w:t xml:space="preserve">,</w:t>
            </w:r>
          </w:p>
        </w:tc>
      </w:tr>
      <w:tr>
        <w:tc>
          <w:p>
            <w:r>
              <w:t xml:space="preserve">period</w:t>
            </w:r>
          </w:p>
        </w:tc>
        <w:tc>
          <w:p>
            <w:r>
              <w:t xml:space="preserve">.</w:t>
            </w:r>
          </w:p>
        </w:tc>
      </w:tr>
      <w:tr>
        <w:tc>
          <w:p>
            <w:r>
              <w:t xml:space="preserve">question mark</w:t>
            </w:r>
          </w:p>
        </w:tc>
        <w:tc>
          <w:p>
            <w:r>
              <w:t xml:space="preserve">?</w:t>
            </w:r>
          </w:p>
        </w:tc>
      </w:tr>
      <w:tr>
        <w:tc>
          <w:p>
            <w:r>
              <w:t xml:space="preserve">exclamation mark, exclamation point</w:t>
            </w:r>
          </w:p>
        </w:tc>
        <w:tc>
          <w:p>
            <w:r>
              <w:t xml:space="preserve">!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200"/>
      </w:pPr>
      <w:r>
        <w:rPr>
          <w:i/>
          <w:iCs/>
          <w:color w:val="6B6B6B"/>
        </w:rPr>
        <w:t xml:space="preserve">Complete documented list: no quotes, colon, semicolon, hyphen, dash, or parentheses command. Source: support.google.com/chromebook/12001244.</w:t>
      </w:r>
    </w:p>
    <w:p>
      <w:pPr>
        <w:spacing w:before="400"/>
      </w:pPr>
      <w:r>
        <w:rPr>
          <w:color w:val="6B6B6B"/>
          <w:sz w:val="18"/>
          <w:szCs w:val="18"/>
        </w:rPr>
        <w:t xml:space="preserve">Prefer to talk it out? InstantOwl turns a spoken ramble into a sorted list. instantowl.com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color w:val="9A9A9A"/>
        <w:sz w:val="16"/>
        <w:szCs w:val="16"/>
      </w:rPr>
      <w:t xml:space="preserve">InstantOwl  |  instantowl.com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2026-07-17T10:34:45.593Z</dcterms:created>
  <dcterms:modified xsi:type="dcterms:W3CDTF">2026-07-17T10:34:45.593Z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