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Brain Dump Template</w:t>
      </w:r>
    </w:p>
    <w:p>
      <w:pPr>
        <w:spacing w:after="300"/>
      </w:pPr>
      <w:r>
        <w:rPr>
          <w:i/>
          <w:iCs/>
          <w:color w:val="6B6B6B"/>
        </w:rPr>
        <w:t xml:space="preserve">Set a 10-minute timer. Get every thought out below, with no sorting and no judging. When the timer ends, move each item into a bucket. Capture first, organize second.</w:t>
      </w:r>
    </w:p>
    <w:p>
      <w:pPr>
        <w:pStyle w:val="Heading2"/>
      </w:pPr>
      <w:r>
        <w:t xml:space="preserve">1. Dump everything (10-minute timer, no sorting)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Style w:val="Heading2"/>
      </w:pPr>
      <w:r>
        <w:t xml:space="preserve">2. Sort what you got</w:t>
      </w:r>
    </w:p>
    <w:p>
      <w:pPr>
        <w:pStyle w:val="Heading3"/>
      </w:pPr>
      <w:r>
        <w:t xml:space="preserve">Do now (2 minutes or less)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Style w:val="Heading3"/>
      </w:pPr>
      <w:r>
        <w:t xml:space="preserve">Do later (needs a real block of time)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Style w:val="Heading3"/>
      </w:pPr>
      <w:r>
        <w:t xml:space="preserve">Keep (idea, note, someday)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Style w:val="Heading3"/>
      </w:pPr>
      <w:r>
        <w:t xml:space="preserve">Drop (not worth doing)</w:t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pBdr>
          <w:bottom w:val="single" w:color="D8D8D8" w:sz="6" w:space="6"/>
        </w:pBdr>
        <w:spacing w:after="200"/>
      </w:pPr>
      <w:r>
        <w:t xml:space="preserve"/>
      </w:r>
    </w:p>
    <w:p>
      <w:pPr>
        <w:spacing w:before="400"/>
      </w:pPr>
      <w:r>
        <w:rPr>
          <w:color w:val="6B6B6B"/>
          <w:sz w:val="18"/>
          <w:szCs w:val="18"/>
        </w:rPr>
        <w:t xml:space="preserve">Prefer to talk it out? InstantOwl turns a spoken ramble into a sorted list. instantowl.com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2026-07-16T03:04:46.578Z</dcterms:created>
  <dcterms:modified xsi:type="dcterms:W3CDTF">2026-07-16T03:04:46.578Z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